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Solicitud de espacios virtuales con carga horaria hasta el 30% de horas virtuales </w:t>
      </w:r>
      <w:r w:rsidDel="00000000" w:rsidR="00000000" w:rsidRPr="00000000">
        <w:rPr>
          <w:b w:val="1"/>
          <w:rtl w:val="0"/>
        </w:rPr>
        <w:t xml:space="preserve">Ord. 29/2021 C.S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Las recomendaciones</w:t>
      </w:r>
      <w:r w:rsidDel="00000000" w:rsidR="00000000" w:rsidRPr="00000000">
        <w:rPr>
          <w:rtl w:val="0"/>
        </w:rPr>
        <w:t xml:space="preserve">  que se detallan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  <w:t xml:space="preserve">aplican para cada apertura de espacios  curriculares , cursos, módulos, seminarios, talleres u otras actividades  académicas que desarrollen hasta el 29% de sus horas a través de mediaciones no presenciales mediadas con TIC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  <w:t xml:space="preserve"> L</w:t>
      </w:r>
      <w:r w:rsidDel="00000000" w:rsidR="00000000" w:rsidRPr="00000000">
        <w:rPr>
          <w:rtl w:val="0"/>
        </w:rPr>
        <w:t xml:space="preserve">a d</w:t>
      </w:r>
      <w:r w:rsidDel="00000000" w:rsidR="00000000" w:rsidRPr="00000000">
        <w:rPr>
          <w:rtl w:val="0"/>
        </w:rPr>
        <w:t xml:space="preserve">escripción de la </w:t>
      </w:r>
      <w:r w:rsidDel="00000000" w:rsidR="00000000" w:rsidRPr="00000000">
        <w:rPr>
          <w:b w:val="1"/>
          <w:rtl w:val="0"/>
        </w:rPr>
        <w:t xml:space="preserve">Propuesta Formativa </w:t>
      </w:r>
      <w:r w:rsidDel="00000000" w:rsidR="00000000" w:rsidRPr="00000000">
        <w:rPr>
          <w:rtl w:val="0"/>
        </w:rPr>
        <w:t xml:space="preserve"> debe contener como mínimo los siguientes ítems   que deberán ser considerados en planificaciones o programaciones de la cátedra: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80" w:before="280" w:line="240" w:lineRule="auto"/>
        <w:ind w:left="720" w:hanging="360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Profesor titular  del espacio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4.0" w:type="dxa"/>
        <w:jc w:val="left"/>
        <w:tblInd w:w="0.0" w:type="dxa"/>
        <w:tblLayout w:type="fixed"/>
        <w:tblLook w:val="0400"/>
      </w:tblPr>
      <w:tblGrid>
        <w:gridCol w:w="2368"/>
        <w:gridCol w:w="6056"/>
        <w:tblGridChange w:id="0">
          <w:tblGrid>
            <w:gridCol w:w="2368"/>
            <w:gridCol w:w="6056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80" w:before="280" w:line="240" w:lineRule="auto"/>
        <w:ind w:left="1440" w:hanging="360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rtl w:val="0"/>
        </w:rPr>
        <w:t xml:space="preserve">Equipo de cátedra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53.0" w:type="dxa"/>
        <w:jc w:val="left"/>
        <w:tblInd w:w="0.0" w:type="dxa"/>
        <w:tblLayout w:type="fixed"/>
        <w:tblLook w:val="0400"/>
      </w:tblPr>
      <w:tblGrid>
        <w:gridCol w:w="2368"/>
        <w:gridCol w:w="6085"/>
        <w:tblGridChange w:id="0">
          <w:tblGrid>
            <w:gridCol w:w="2368"/>
            <w:gridCol w:w="6085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Mencionar los diferentes roles y funciones del equipo docente con relación al diseño de la propuesta y acompañamiento de los estudiantes en el desarrollo de las actividades mediadas con TIC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80" w:before="280" w:line="240" w:lineRule="auto"/>
        <w:ind w:left="1440" w:hanging="360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Datos del espacio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30.0" w:type="dxa"/>
        <w:jc w:val="left"/>
        <w:tblInd w:w="0.0" w:type="dxa"/>
        <w:tblLayout w:type="fixed"/>
        <w:tblLook w:val="0400"/>
      </w:tblPr>
      <w:tblGrid>
        <w:gridCol w:w="3225"/>
        <w:gridCol w:w="3405"/>
        <w:tblGridChange w:id="0">
          <w:tblGrid>
            <w:gridCol w:w="3225"/>
            <w:gridCol w:w="3405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Unidad académica: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Carrera: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Espacio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Carga horaria Presencial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Indicar la cantidad de horas presenciales en número y porcentaje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Carga horaria virtual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la cantidad de horas virtuales en número y porcentaje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Año académico: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80" w:before="280" w:line="240" w:lineRule="auto"/>
        <w:ind w:left="720" w:hanging="360"/>
        <w:rPr>
          <w:rFonts w:ascii="Georgia" w:cs="Georgia" w:eastAsia="Georgia" w:hAnsi="Georgia"/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u w:val="single"/>
          <w:rtl w:val="0"/>
        </w:rPr>
        <w:t xml:space="preserve"> 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Encuadre teórico-metodológico de la propuesta </w:t>
      </w:r>
      <w:r w:rsidDel="00000000" w:rsidR="00000000" w:rsidRPr="00000000">
        <w:rPr>
          <w:b w:val="1"/>
          <w:u w:val="single"/>
          <w:rtl w:val="0"/>
        </w:rPr>
        <w:t xml:space="preserve">formativa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80" w:before="280" w:line="240" w:lineRule="auto"/>
        <w:ind w:left="36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Fundamentación 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especificar los criterios que orientan las decisiones pedagógicas/didácticas  en relación con el área disciplinar </w:t>
      </w:r>
      <w:r w:rsidDel="00000000" w:rsidR="00000000" w:rsidRPr="00000000">
        <w:rPr>
          <w:rtl w:val="0"/>
        </w:rPr>
        <w:t xml:space="preserve">correspondiente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2. </w:t>
      </w:r>
      <w:r w:rsidDel="00000000" w:rsidR="00000000" w:rsidRPr="00000000">
        <w:rPr>
          <w:b w:val="1"/>
          <w:color w:val="000000"/>
          <w:rtl w:val="0"/>
        </w:rPr>
        <w:t xml:space="preserve">Objetivos :</w:t>
      </w:r>
      <w:r w:rsidDel="00000000" w:rsidR="00000000" w:rsidRPr="00000000">
        <w:rPr>
          <w:color w:val="000000"/>
          <w:rtl w:val="0"/>
        </w:rPr>
        <w:t xml:space="preserve"> Mencionar las intenciones pedagógicas  con </w:t>
      </w:r>
      <w:r w:rsidDel="00000000" w:rsidR="00000000" w:rsidRPr="00000000">
        <w:rPr>
          <w:rtl w:val="0"/>
        </w:rPr>
        <w:t xml:space="preserve">relación al uso de ambientes digitales educativos. Responder al interrogante ¿qué resultados se espera alcanzar?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80" w:before="28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rtl w:val="0"/>
        </w:rPr>
        <w:t xml:space="preserve">Destinatarios : </w:t>
      </w:r>
      <w:r w:rsidDel="00000000" w:rsidR="00000000" w:rsidRPr="00000000">
        <w:rPr>
          <w:color w:val="000000"/>
          <w:rtl w:val="0"/>
        </w:rPr>
        <w:t xml:space="preserve">mencionar la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competencias digitales requeridas  para que los estudiantes puedan  resolver </w:t>
      </w:r>
      <w:r w:rsidDel="00000000" w:rsidR="00000000" w:rsidRPr="00000000">
        <w:rPr>
          <w:rtl w:val="0"/>
        </w:rPr>
        <w:t xml:space="preserve">satisfactoriamente</w:t>
      </w:r>
      <w:r w:rsidDel="00000000" w:rsidR="00000000" w:rsidRPr="00000000">
        <w:rPr>
          <w:color w:val="000000"/>
          <w:rtl w:val="0"/>
        </w:rPr>
        <w:t xml:space="preserve"> las actividad</w:t>
      </w:r>
      <w:r w:rsidDel="00000000" w:rsidR="00000000" w:rsidRPr="00000000">
        <w:rPr>
          <w:rtl w:val="0"/>
        </w:rPr>
        <w:t xml:space="preserve">es propuestas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before="280" w:line="240" w:lineRule="auto"/>
        <w:ind w:left="360" w:firstLine="0"/>
        <w:rPr/>
      </w:pPr>
      <w:r w:rsidDel="00000000" w:rsidR="00000000" w:rsidRPr="00000000">
        <w:rPr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rtl w:val="0"/>
        </w:rPr>
        <w:t xml:space="preserve">Descripción de la propuesta forma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color w:val="000000"/>
          <w:rtl w:val="0"/>
        </w:rPr>
        <w:t xml:space="preserve">iva</w:t>
      </w:r>
      <w:r w:rsidDel="00000000" w:rsidR="00000000" w:rsidRPr="00000000">
        <w:rPr>
          <w:color w:val="000000"/>
          <w:rtl w:val="0"/>
        </w:rPr>
        <w:t xml:space="preserve">:  Explicitar el plan de trabajo que se propone a los estudiantes y que marcará el ritmo de aprendizaje. Se puede organizar por tema, eje temático,  bloque o módulo. Dentro de cada uno especificar</w:t>
      </w:r>
      <w:r w:rsidDel="00000000" w:rsidR="00000000" w:rsidRPr="00000000">
        <w:rPr>
          <w:rtl w:val="0"/>
        </w:rPr>
        <w:t xml:space="preserve"> las actividades académicas de los estudiantes que sean obligatorias u optativas, si son presenciales o virtuales, sincrónicas o asincrónicas.</w:t>
      </w:r>
    </w:p>
    <w:p w:rsidR="00000000" w:rsidDel="00000000" w:rsidP="00000000" w:rsidRDefault="00000000" w:rsidRPr="00000000" w14:paraId="00000026">
      <w:pPr>
        <w:spacing w:after="80" w:before="280" w:line="24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 sugiere la incorporación de actividades variadas, así como individuales  y colaborativas</w:t>
      </w:r>
    </w:p>
    <w:p w:rsidR="00000000" w:rsidDel="00000000" w:rsidP="00000000" w:rsidRDefault="00000000" w:rsidRPr="00000000" w14:paraId="00000027">
      <w:pPr>
        <w:spacing w:after="80" w:before="280" w:line="24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Completar el siguiente cuadro</w:t>
      </w:r>
    </w:p>
    <w:tbl>
      <w:tblPr>
        <w:tblStyle w:val="Table4"/>
        <w:tblW w:w="822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95"/>
        <w:gridCol w:w="825"/>
        <w:gridCol w:w="660"/>
        <w:gridCol w:w="255"/>
        <w:gridCol w:w="345"/>
        <w:gridCol w:w="1035"/>
        <w:gridCol w:w="915"/>
        <w:gridCol w:w="1260"/>
        <w:gridCol w:w="1275"/>
        <w:tblGridChange w:id="0">
          <w:tblGrid>
            <w:gridCol w:w="855"/>
            <w:gridCol w:w="795"/>
            <w:gridCol w:w="825"/>
            <w:gridCol w:w="660"/>
            <w:gridCol w:w="255"/>
            <w:gridCol w:w="345"/>
            <w:gridCol w:w="1035"/>
            <w:gridCol w:w="915"/>
            <w:gridCol w:w="1260"/>
            <w:gridCol w:w="127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Eje temático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semana/ 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De carácter obligatorio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De carácter optativ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Comunicación sincrónica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2.7165354330702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Comunicación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2.7165354330702" w:firstLine="0"/>
              <w:jc w:val="left"/>
              <w:rPr>
                <w:rFonts w:ascii="Georgia" w:cs="Georgia" w:eastAsia="Georgia" w:hAnsi="Georg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 asincrónica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80" w:before="280" w:line="240" w:lineRule="auto"/>
        <w:ind w:left="360" w:firstLine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80" w:before="280" w:line="240" w:lineRule="auto"/>
        <w:ind w:left="360" w:firstLine="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Ambiente Educativo Digital</w:t>
      </w:r>
      <w:r w:rsidDel="00000000" w:rsidR="00000000" w:rsidRPr="00000000">
        <w:rPr>
          <w:rtl w:val="0"/>
        </w:rPr>
        <w:t xml:space="preserve"> : Describir las estrategias y tecnologías de la información y comunicación TIC que se configurarán para facilitar espacios de información de  información, de interacción  de producción y/o socialización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80" w:before="280" w:line="240" w:lineRule="auto"/>
        <w:ind w:left="360" w:firstLine="0"/>
        <w:rPr/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Materiales didácticos</w:t>
      </w:r>
      <w:r w:rsidDel="00000000" w:rsidR="00000000" w:rsidRPr="00000000">
        <w:rPr>
          <w:rtl w:val="0"/>
        </w:rPr>
        <w:t xml:space="preserve">: Presentarlos en el mismo soporte y formato (texto,audio,y/o video)  con los que efectivamente trabajarán los estudiantes deben ser al menos el 50% de producción propia/ original ( incluye curación de contenidos e integración en una propuesta didáctica), con su respectiva licencia Creative Commons. </w:t>
      </w:r>
    </w:p>
    <w:p w:rsidR="00000000" w:rsidDel="00000000" w:rsidP="00000000" w:rsidRDefault="00000000" w:rsidRPr="00000000" w14:paraId="0000004A">
      <w:pPr>
        <w:spacing w:after="80" w:before="280" w:line="240" w:lineRule="auto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  <w:t xml:space="preserve">En el caso de usar material de otro autor se respetarán los derechos de propiedad intelectual citando la fuente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80" w:before="280" w:line="240" w:lineRule="auto"/>
        <w:ind w:left="360" w:firstLine="0"/>
        <w:rPr>
          <w:color w:val="434343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7.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Instancias evaluativas </w:t>
      </w:r>
      <w:r w:rsidDel="00000000" w:rsidR="00000000" w:rsidRPr="00000000">
        <w:rPr>
          <w:color w:val="000000"/>
          <w:rtl w:val="0"/>
        </w:rPr>
        <w:t xml:space="preserve">:  Explicitar los diferentes </w:t>
      </w:r>
      <w:r w:rsidDel="00000000" w:rsidR="00000000" w:rsidRPr="00000000">
        <w:rPr>
          <w:rtl w:val="0"/>
        </w:rPr>
        <w:t xml:space="preserve">instrumentos</w:t>
      </w:r>
      <w:r w:rsidDel="00000000" w:rsidR="00000000" w:rsidRPr="00000000">
        <w:rPr>
          <w:color w:val="000000"/>
          <w:rtl w:val="0"/>
        </w:rPr>
        <w:t xml:space="preserve"> que se emplearán para la </w:t>
      </w:r>
      <w:r w:rsidDel="00000000" w:rsidR="00000000" w:rsidRPr="00000000">
        <w:rPr>
          <w:rtl w:val="0"/>
        </w:rPr>
        <w:t xml:space="preserve">evaluación  de las actividades virtuales detalladas en la “ Descripción de la propuesta formativa” ( portafolios, trabajos escritos, cuestionar presentaciones audiovisuales etc ) 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Georgia" w:cs="Georgia" w:eastAsia="Georgia" w:hAnsi="Georgia"/>
          <w:b w:val="1"/>
          <w:color w:val="43434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rPr>
          <w:rFonts w:ascii="Georgia" w:cs="Georgia" w:eastAsia="Georgia" w:hAnsi="Georgia"/>
          <w:b w:val="1"/>
          <w:color w:val="17365d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 </w:t>
      </w:r>
      <w:r w:rsidDel="00000000" w:rsidR="00000000" w:rsidRPr="00000000">
        <w:rPr>
          <w:rtl w:val="0"/>
        </w:rPr>
        <w:t xml:space="preserve">En 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 </w:t>
      </w:r>
      <w:r w:rsidDel="00000000" w:rsidR="00000000" w:rsidRPr="00000000">
        <w:rPr>
          <w:rtl w:val="0"/>
        </w:rPr>
        <w:t xml:space="preserve">programa de la materia:  </w:t>
      </w:r>
      <w:r w:rsidDel="00000000" w:rsidR="00000000" w:rsidRPr="00000000">
        <w:rPr>
          <w:color w:val="17365d"/>
          <w:rtl w:val="0"/>
        </w:rPr>
        <w:t xml:space="preserve">especificar las unidades  o temas que se desarrollarán  en modalidad presencial y virtual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enviarlo en adjunto al siguiente correo : </w:t>
      </w:r>
      <w:hyperlink r:id="rId7">
        <w:r w:rsidDel="00000000" w:rsidR="00000000" w:rsidRPr="00000000">
          <w:rPr>
            <w:rtl w:val="0"/>
          </w:rPr>
          <w:t xml:space="preserve">meeleicegui@fcai.uncu.edu.ar</w:t>
        </w:r>
      </w:hyperlink>
      <w:r w:rsidDel="00000000" w:rsidR="00000000" w:rsidRPr="00000000">
        <w:rPr>
          <w:rtl w:val="0"/>
        </w:rPr>
        <w:t xml:space="preserve"> 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Importante: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17365d"/>
          <w:rtl w:val="0"/>
        </w:rPr>
        <w:t xml:space="preserve">Para completar el formulario tendrá que bajarlo a su equipo, completarlo y enviarlo a  la Coordinación EaD :  </w:t>
      </w:r>
      <w:hyperlink r:id="rId8">
        <w:r w:rsidDel="00000000" w:rsidR="00000000" w:rsidRPr="00000000">
          <w:rPr>
            <w:color w:val="17365d"/>
            <w:u w:val="single"/>
            <w:rtl w:val="0"/>
          </w:rPr>
          <w:t xml:space="preserve">meeleicegui@fcai.uncu.edu.ar</w:t>
        </w:r>
      </w:hyperlink>
      <w:r w:rsidDel="00000000" w:rsidR="00000000" w:rsidRPr="00000000">
        <w:rPr>
          <w:rFonts w:ascii="Georgia" w:cs="Georgia" w:eastAsia="Georgia" w:hAnsi="Georgia"/>
          <w:color w:val="17365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Georgia" w:cs="Georgia" w:eastAsia="Georgia" w:hAnsi="Georgia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80" w:before="280" w:line="240" w:lineRule="auto"/>
        <w:ind w:left="720" w:hanging="360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623.6220472440946" w:footer="651.96850393700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2953" cy="619125"/>
          <wp:effectExtent b="0" l="0" r="0" t="0"/>
          <wp:docPr descr="https://lh3.googleusercontent.com/M3Xmk1rZYD9OqDsHCyeHUod_2H9D8bvHCoKkQmWfRV9XKIMKq9L1HjeKzR4os0Wi2loYgrsYH6swIVwQZgQGzKD01gPx2HZhernTFdhpNYO_qtKaTuJFIE8HTIuuM0TV-r52oTsa" id="2" name="image1.png"/>
          <a:graphic>
            <a:graphicData uri="http://schemas.openxmlformats.org/drawingml/2006/picture">
              <pic:pic>
                <pic:nvPicPr>
                  <pic:cNvPr descr="https://lh3.googleusercontent.com/M3Xmk1rZYD9OqDsHCyeHUod_2H9D8bvHCoKkQmWfRV9XKIMKq9L1HjeKzR4os0Wi2loYgrsYH6swIVwQZgQGzKD01gPx2HZhernTFdhpNYO_qtKaTuJFIE8HTIuuM0TV-r52oTs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3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  <w:t xml:space="preserve">                 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sz w:val="26"/>
        <w:szCs w:val="26"/>
        <w:rtl w:val="0"/>
      </w:rPr>
      <w:t xml:space="preserve">                                             </w:t>
    </w:r>
    <w:r w:rsidDel="00000000" w:rsidR="00000000" w:rsidRPr="00000000">
      <w:rPr>
        <w:rFonts w:ascii="Georgia" w:cs="Georgia" w:eastAsia="Georgia" w:hAnsi="Georgia"/>
        <w:sz w:val="30"/>
        <w:szCs w:val="3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2"/>
      <w:numFmt w:val="decimal"/>
      <w:lvlText w:val="%2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ar"/>
    <w:uiPriority w:val="9"/>
    <w:qFormat w:val="1"/>
    <w:rsid w:val="00A741C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uiPriority w:val="9"/>
    <w:rsid w:val="00A741CE"/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 w:val="1"/>
    <w:rsid w:val="00A741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apple-tab-span" w:customStyle="1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 w:val="1"/>
    <w:unhideWhenUsed w:val="1"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41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741C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741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eleicegui@fcai.uncu.edu.ar" TargetMode="External"/><Relationship Id="rId8" Type="http://schemas.openxmlformats.org/officeDocument/2006/relationships/hyperlink" Target="mailto:meeleicegui@fcai.uncu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kXhArRFe/RTXWsilOZDnr2dgg==">AMUW2mVf+rUp6EHzVDzHVleSr4/BYcDqMlEYASCtH7IvI4+FX4+4lqGEHh/MBzBRvZWTU06Ec6CIu4bylDtP7vWVFLYI9VUcd/9ON3jymCeWi5pdYo9IDbPRdyVYXXgV1KiDMYH6iV3+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2021-12-03T12:03:00Z</dcterms:created>
  <dc:creator>Myriam Elizabeth Eleicegui</dc:creator>
</cp:coreProperties>
</file>